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5291" w:rsidRDefault="00A65291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2F130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565B6" w:rsidRPr="00A12F60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E826C4">
        <w:rPr>
          <w:rFonts w:ascii="Times New Roman" w:hAnsi="Times New Roman" w:cs="Times New Roman"/>
          <w:b/>
          <w:sz w:val="24"/>
          <w:szCs w:val="24"/>
        </w:rPr>
        <w:t>5</w:t>
      </w:r>
      <w:r w:rsidR="000345F6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517D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997493" w:rsidRDefault="00997493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97493" w:rsidRDefault="00997493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997493" w:rsidRDefault="00997493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97493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</w:p>
    <w:p w:rsidR="00121A25" w:rsidRPr="008B7E41" w:rsidRDefault="00556BFA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826C4">
        <w:rPr>
          <w:rFonts w:ascii="Times New Roman" w:hAnsi="Times New Roman" w:cs="Times New Roman"/>
          <w:sz w:val="24"/>
          <w:szCs w:val="24"/>
        </w:rPr>
        <w:t>07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A12F60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E826C4">
        <w:rPr>
          <w:rFonts w:ascii="Times New Roman" w:hAnsi="Times New Roman" w:cs="Times New Roman"/>
          <w:b/>
          <w:sz w:val="24"/>
          <w:szCs w:val="24"/>
        </w:rPr>
        <w:t>3</w:t>
      </w:r>
      <w:r w:rsidR="000345F6">
        <w:rPr>
          <w:rFonts w:ascii="Times New Roman" w:hAnsi="Times New Roman" w:cs="Times New Roman"/>
          <w:b/>
          <w:sz w:val="24"/>
          <w:szCs w:val="24"/>
        </w:rPr>
        <w:t>32/340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0345F6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0345F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0345F6" w:rsidRPr="001446B6">
        <w:rPr>
          <w:rStyle w:val="outputtext"/>
          <w:rFonts w:ascii="Times New Roman" w:hAnsi="Times New Roman"/>
          <w:sz w:val="24"/>
          <w:szCs w:val="24"/>
        </w:rPr>
        <w:t>„</w:t>
      </w:r>
      <w:r w:rsidR="000345F6" w:rsidRPr="001446B6">
        <w:rPr>
          <w:rFonts w:ascii="Times New Roman" w:hAnsi="Times New Roman"/>
          <w:color w:val="000000"/>
          <w:sz w:val="24"/>
          <w:szCs w:val="24"/>
          <w:lang w:eastAsia="bg-BG"/>
        </w:rPr>
        <w:t>Подкрепа на местната власт</w:t>
      </w:r>
      <w:r w:rsidR="000345F6" w:rsidRPr="001446B6">
        <w:rPr>
          <w:rStyle w:val="outputtext"/>
          <w:rFonts w:ascii="Times New Roman" w:hAnsi="Times New Roman"/>
          <w:sz w:val="24"/>
          <w:szCs w:val="24"/>
        </w:rPr>
        <w:t xml:space="preserve">“ ДЗЗД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A65291">
        <w:rPr>
          <w:rFonts w:ascii="Times New Roman" w:hAnsi="Times New Roman" w:cs="Times New Roman"/>
          <w:sz w:val="24"/>
          <w:szCs w:val="24"/>
        </w:rPr>
        <w:t xml:space="preserve"> от адв. З. 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45F6" w:rsidRDefault="000345F6" w:rsidP="007517D7">
      <w:pPr>
        <w:spacing w:after="0"/>
        <w:ind w:firstLine="709"/>
        <w:jc w:val="both"/>
        <w:rPr>
          <w:rFonts w:ascii="Times New Roman" w:hAnsi="Times New Roman"/>
          <w:color w:val="000000" w:themeColor="text1"/>
          <w:sz w:val="24"/>
          <w:szCs w:val="26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Pr="001446B6">
        <w:rPr>
          <w:rFonts w:ascii="Times New Roman" w:hAnsi="Times New Roman"/>
          <w:color w:val="000000"/>
          <w:sz w:val="24"/>
          <w:szCs w:val="24"/>
          <w:lang w:eastAsia="bg-BG"/>
        </w:rPr>
        <w:t>Обединение „</w:t>
      </w:r>
      <w:proofErr w:type="spellStart"/>
      <w:r w:rsidRPr="001446B6">
        <w:rPr>
          <w:rFonts w:ascii="Times New Roman" w:hAnsi="Times New Roman"/>
          <w:color w:val="000000"/>
          <w:sz w:val="24"/>
          <w:szCs w:val="24"/>
          <w:lang w:eastAsia="bg-BG"/>
        </w:rPr>
        <w:t>Страплан</w:t>
      </w:r>
      <w:proofErr w:type="spellEnd"/>
      <w:r w:rsidRPr="001446B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2022“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A65291">
        <w:rPr>
          <w:rFonts w:ascii="Times New Roman" w:hAnsi="Times New Roman" w:cs="Times New Roman"/>
          <w:sz w:val="24"/>
          <w:szCs w:val="24"/>
        </w:rPr>
        <w:t xml:space="preserve"> от адв. С. Б</w:t>
      </w:r>
      <w:r>
        <w:rPr>
          <w:rFonts w:ascii="Times New Roman" w:hAnsi="Times New Roman" w:cs="Times New Roman"/>
          <w:sz w:val="24"/>
          <w:szCs w:val="24"/>
        </w:rPr>
        <w:t>.</w:t>
      </w:r>
      <w:r w:rsidR="00A12F60">
        <w:rPr>
          <w:rFonts w:ascii="Times New Roman" w:hAnsi="Times New Roman" w:cs="Times New Roman"/>
          <w:sz w:val="24"/>
          <w:szCs w:val="24"/>
        </w:rPr>
        <w:t xml:space="preserve"> и адв. М. К.</w:t>
      </w:r>
    </w:p>
    <w:p w:rsidR="0093177C" w:rsidRDefault="000345F6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3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1446B6">
        <w:rPr>
          <w:rFonts w:ascii="Times New Roman" w:hAnsi="Times New Roman"/>
          <w:color w:val="000000"/>
          <w:sz w:val="24"/>
          <w:szCs w:val="24"/>
          <w:lang w:eastAsia="bg-BG"/>
        </w:rPr>
        <w:t>Изпълнителен директор на Национално сдружение на общините в Република България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652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С. П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3177C" w:rsidRPr="007517D7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035D3" w:rsidRPr="00303C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1446B6">
        <w:rPr>
          <w:rFonts w:ascii="Times New Roman" w:hAnsi="Times New Roman"/>
          <w:color w:val="000000"/>
          <w:sz w:val="24"/>
          <w:szCs w:val="24"/>
          <w:lang w:eastAsia="bg-BG"/>
        </w:rPr>
        <w:t>ДЗЗД „Консулт“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E035D3" w:rsidRPr="00303C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303CF2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303CF2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035D3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1446B6">
        <w:rPr>
          <w:rFonts w:ascii="Times New Roman" w:hAnsi="Times New Roman"/>
          <w:color w:val="000000"/>
          <w:sz w:val="24"/>
          <w:szCs w:val="24"/>
          <w:lang w:eastAsia="bg-BG"/>
        </w:rPr>
        <w:t>Обединение „</w:t>
      </w:r>
      <w:proofErr w:type="spellStart"/>
      <w:r w:rsidRPr="001446B6">
        <w:rPr>
          <w:rFonts w:ascii="Times New Roman" w:hAnsi="Times New Roman"/>
          <w:color w:val="000000"/>
          <w:sz w:val="24"/>
          <w:szCs w:val="24"/>
          <w:lang w:eastAsia="bg-BG"/>
        </w:rPr>
        <w:t>Страплан</w:t>
      </w:r>
      <w:proofErr w:type="spellEnd"/>
      <w:r w:rsidRPr="001446B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2022”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- </w:t>
      </w:r>
      <w:r w:rsidRPr="00303CF2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303C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A65291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A65291">
        <w:rPr>
          <w:rFonts w:ascii="Times New Roman" w:hAnsi="Times New Roman" w:cs="Times New Roman"/>
          <w:sz w:val="24"/>
          <w:szCs w:val="24"/>
        </w:rPr>
        <w:t xml:space="preserve"> от адв. С. Б.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A12F60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97493" w:rsidRDefault="0099749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7493" w:rsidRDefault="0099749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6529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З. Я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E20E7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E20E7F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Б.:</w:t>
      </w:r>
    </w:p>
    <w:p w:rsidR="0093177C" w:rsidRDefault="00A65291" w:rsidP="00E20E7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6529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</w:t>
      </w:r>
      <w:r w:rsidR="00E20E7F">
        <w:rPr>
          <w:rFonts w:ascii="Times New Roman" w:hAnsi="Times New Roman" w:cs="Times New Roman"/>
          <w:sz w:val="24"/>
          <w:szCs w:val="24"/>
        </w:rPr>
        <w:t>ите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  <w:r w:rsidR="00E20E7F">
        <w:rPr>
          <w:rFonts w:ascii="Times New Roman" w:hAnsi="Times New Roman" w:cs="Times New Roman"/>
          <w:sz w:val="24"/>
          <w:szCs w:val="24"/>
        </w:rPr>
        <w:t xml:space="preserve"> </w:t>
      </w:r>
      <w:r w:rsidR="00E20E7F" w:rsidRPr="00E20E7F">
        <w:rPr>
          <w:rFonts w:ascii="Times New Roman" w:hAnsi="Times New Roman" w:cs="Times New Roman"/>
          <w:sz w:val="24"/>
          <w:szCs w:val="24"/>
        </w:rPr>
        <w:t xml:space="preserve">Считам, че същите са неоснователни предвид изложените  </w:t>
      </w:r>
      <w:r w:rsidR="00E20E7F">
        <w:rPr>
          <w:rFonts w:ascii="Times New Roman" w:hAnsi="Times New Roman" w:cs="Times New Roman"/>
          <w:sz w:val="24"/>
          <w:szCs w:val="24"/>
        </w:rPr>
        <w:t>аргу</w:t>
      </w:r>
      <w:r w:rsidR="00E20E7F" w:rsidRPr="00E20E7F">
        <w:rPr>
          <w:rFonts w:ascii="Times New Roman" w:hAnsi="Times New Roman" w:cs="Times New Roman"/>
          <w:sz w:val="24"/>
          <w:szCs w:val="24"/>
        </w:rPr>
        <w:t>менти в нашите с</w:t>
      </w:r>
      <w:r w:rsidR="00E20E7F">
        <w:rPr>
          <w:rFonts w:ascii="Times New Roman" w:hAnsi="Times New Roman" w:cs="Times New Roman"/>
          <w:sz w:val="24"/>
          <w:szCs w:val="24"/>
        </w:rPr>
        <w:t>тан</w:t>
      </w:r>
      <w:r w:rsidR="00E20E7F" w:rsidRPr="00E20E7F">
        <w:rPr>
          <w:rFonts w:ascii="Times New Roman" w:hAnsi="Times New Roman" w:cs="Times New Roman"/>
          <w:sz w:val="24"/>
          <w:szCs w:val="24"/>
        </w:rPr>
        <w:t>овища по всяка една от жалбите.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A65291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З. Я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B23A7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20E7F" w:rsidRPr="00E20E7F">
        <w:rPr>
          <w:rFonts w:ascii="Times New Roman" w:hAnsi="Times New Roman" w:cs="Times New Roman"/>
          <w:sz w:val="24"/>
          <w:szCs w:val="24"/>
        </w:rPr>
        <w:t xml:space="preserve">От името на Обединени </w:t>
      </w:r>
      <w:r w:rsidR="00E20E7F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E20E7F">
        <w:rPr>
          <w:rFonts w:ascii="Times New Roman" w:hAnsi="Times New Roman" w:cs="Times New Roman"/>
          <w:sz w:val="24"/>
          <w:szCs w:val="24"/>
        </w:rPr>
        <w:t>С</w:t>
      </w:r>
      <w:r w:rsidR="00E20E7F" w:rsidRPr="00E20E7F">
        <w:rPr>
          <w:rFonts w:ascii="Times New Roman" w:hAnsi="Times New Roman" w:cs="Times New Roman"/>
          <w:sz w:val="24"/>
          <w:szCs w:val="24"/>
        </w:rPr>
        <w:t>траплан</w:t>
      </w:r>
      <w:proofErr w:type="spellEnd"/>
      <w:r w:rsidR="00E20E7F" w:rsidRPr="00E20E7F">
        <w:rPr>
          <w:rFonts w:ascii="Times New Roman" w:hAnsi="Times New Roman" w:cs="Times New Roman"/>
          <w:sz w:val="24"/>
          <w:szCs w:val="24"/>
        </w:rPr>
        <w:t xml:space="preserve"> 2022</w:t>
      </w:r>
      <w:r w:rsidR="00B23A76">
        <w:rPr>
          <w:rFonts w:ascii="Times New Roman" w:hAnsi="Times New Roman" w:cs="Times New Roman"/>
          <w:sz w:val="24"/>
          <w:szCs w:val="24"/>
        </w:rPr>
        <w:t>“ з</w:t>
      </w:r>
      <w:r w:rsidR="00E20E7F" w:rsidRPr="00E20E7F">
        <w:rPr>
          <w:rFonts w:ascii="Times New Roman" w:hAnsi="Times New Roman" w:cs="Times New Roman"/>
          <w:sz w:val="24"/>
          <w:szCs w:val="24"/>
        </w:rPr>
        <w:t>аявявам</w:t>
      </w:r>
      <w:r w:rsidR="00B23A76">
        <w:rPr>
          <w:rFonts w:ascii="Times New Roman" w:hAnsi="Times New Roman" w:cs="Times New Roman"/>
          <w:sz w:val="24"/>
          <w:szCs w:val="24"/>
        </w:rPr>
        <w:t>,</w:t>
      </w:r>
      <w:r w:rsidR="00E20E7F" w:rsidRPr="00E20E7F">
        <w:rPr>
          <w:rFonts w:ascii="Times New Roman" w:hAnsi="Times New Roman" w:cs="Times New Roman"/>
          <w:sz w:val="24"/>
          <w:szCs w:val="24"/>
        </w:rPr>
        <w:t xml:space="preserve"> че не оспорваме жалбата на обединение </w:t>
      </w:r>
      <w:r w:rsidR="00B23A76">
        <w:rPr>
          <w:rFonts w:ascii="Times New Roman" w:hAnsi="Times New Roman" w:cs="Times New Roman"/>
          <w:sz w:val="24"/>
          <w:szCs w:val="24"/>
        </w:rPr>
        <w:t>„П</w:t>
      </w:r>
      <w:r w:rsidR="00E20E7F" w:rsidRPr="00E20E7F">
        <w:rPr>
          <w:rFonts w:ascii="Times New Roman" w:hAnsi="Times New Roman" w:cs="Times New Roman"/>
          <w:sz w:val="24"/>
          <w:szCs w:val="24"/>
        </w:rPr>
        <w:t>одкрепа на местната власт</w:t>
      </w:r>
      <w:r w:rsidR="00B23A76">
        <w:rPr>
          <w:rFonts w:ascii="Times New Roman" w:hAnsi="Times New Roman" w:cs="Times New Roman"/>
          <w:sz w:val="24"/>
          <w:szCs w:val="24"/>
        </w:rPr>
        <w:t>“</w:t>
      </w:r>
      <w:r w:rsidR="00E20E7F" w:rsidRPr="00E20E7F">
        <w:rPr>
          <w:rFonts w:ascii="Times New Roman" w:hAnsi="Times New Roman" w:cs="Times New Roman"/>
          <w:sz w:val="24"/>
          <w:szCs w:val="24"/>
        </w:rPr>
        <w:t xml:space="preserve"> в частта относно офертата на </w:t>
      </w:r>
      <w:r w:rsidR="00B23A76">
        <w:rPr>
          <w:rFonts w:ascii="Times New Roman" w:hAnsi="Times New Roman" w:cs="Times New Roman"/>
          <w:sz w:val="24"/>
          <w:szCs w:val="24"/>
        </w:rPr>
        <w:t>ДЗЗД „К</w:t>
      </w:r>
      <w:r w:rsidR="00E20E7F" w:rsidRPr="00E20E7F">
        <w:rPr>
          <w:rFonts w:ascii="Times New Roman" w:hAnsi="Times New Roman" w:cs="Times New Roman"/>
          <w:sz w:val="24"/>
          <w:szCs w:val="24"/>
        </w:rPr>
        <w:t>онсулт</w:t>
      </w:r>
      <w:r w:rsidR="00B23A76">
        <w:rPr>
          <w:rFonts w:ascii="Times New Roman" w:hAnsi="Times New Roman" w:cs="Times New Roman"/>
          <w:sz w:val="24"/>
          <w:szCs w:val="24"/>
        </w:rPr>
        <w:t>“. В</w:t>
      </w:r>
      <w:r w:rsidR="00E20E7F" w:rsidRPr="00E20E7F">
        <w:rPr>
          <w:rFonts w:ascii="Times New Roman" w:hAnsi="Times New Roman" w:cs="Times New Roman"/>
          <w:sz w:val="24"/>
          <w:szCs w:val="24"/>
        </w:rPr>
        <w:t xml:space="preserve"> тази част сме депозирали писмено становище от вчера</w:t>
      </w:r>
      <w:r w:rsidR="00B23A76">
        <w:rPr>
          <w:rFonts w:ascii="Times New Roman" w:hAnsi="Times New Roman" w:cs="Times New Roman"/>
          <w:sz w:val="24"/>
          <w:szCs w:val="24"/>
        </w:rPr>
        <w:t>,</w:t>
      </w:r>
      <w:r w:rsidR="00E20E7F" w:rsidRPr="00E20E7F">
        <w:rPr>
          <w:rFonts w:ascii="Times New Roman" w:hAnsi="Times New Roman" w:cs="Times New Roman"/>
          <w:sz w:val="24"/>
          <w:szCs w:val="24"/>
        </w:rPr>
        <w:t xml:space="preserve"> към което сме приложили писмени доказателства</w:t>
      </w:r>
      <w:r w:rsidR="00B23A76">
        <w:rPr>
          <w:rFonts w:ascii="Times New Roman" w:hAnsi="Times New Roman" w:cs="Times New Roman"/>
          <w:sz w:val="24"/>
          <w:szCs w:val="24"/>
        </w:rPr>
        <w:t>. П</w:t>
      </w:r>
      <w:r w:rsidR="00E20E7F" w:rsidRPr="00E20E7F">
        <w:rPr>
          <w:rFonts w:ascii="Times New Roman" w:hAnsi="Times New Roman" w:cs="Times New Roman"/>
          <w:sz w:val="24"/>
          <w:szCs w:val="24"/>
        </w:rPr>
        <w:t>оддържаме това становище</w:t>
      </w:r>
      <w:r w:rsidR="00B23A76">
        <w:rPr>
          <w:rFonts w:ascii="Times New Roman" w:hAnsi="Times New Roman" w:cs="Times New Roman"/>
          <w:sz w:val="24"/>
          <w:szCs w:val="24"/>
        </w:rPr>
        <w:t>,</w:t>
      </w:r>
      <w:r w:rsidR="00E20E7F" w:rsidRPr="00E20E7F">
        <w:rPr>
          <w:rFonts w:ascii="Times New Roman" w:hAnsi="Times New Roman" w:cs="Times New Roman"/>
          <w:sz w:val="24"/>
          <w:szCs w:val="24"/>
        </w:rPr>
        <w:t xml:space="preserve"> моля да приемете приложените към същото писмени доказателства</w:t>
      </w:r>
      <w:r w:rsidR="00B23A76">
        <w:rPr>
          <w:rFonts w:ascii="Times New Roman" w:hAnsi="Times New Roman" w:cs="Times New Roman"/>
          <w:sz w:val="24"/>
          <w:szCs w:val="24"/>
        </w:rPr>
        <w:t>. О</w:t>
      </w:r>
      <w:r w:rsidR="00E20E7F" w:rsidRPr="00E20E7F">
        <w:rPr>
          <w:rFonts w:ascii="Times New Roman" w:hAnsi="Times New Roman" w:cs="Times New Roman"/>
          <w:sz w:val="24"/>
          <w:szCs w:val="24"/>
        </w:rPr>
        <w:t>спорваме жалбата</w:t>
      </w:r>
      <w:r w:rsidR="00B23A76">
        <w:rPr>
          <w:rFonts w:ascii="Times New Roman" w:hAnsi="Times New Roman" w:cs="Times New Roman"/>
          <w:sz w:val="24"/>
          <w:szCs w:val="24"/>
        </w:rPr>
        <w:t>,</w:t>
      </w:r>
      <w:r w:rsidR="00E20E7F" w:rsidRPr="00E20E7F">
        <w:rPr>
          <w:rFonts w:ascii="Times New Roman" w:hAnsi="Times New Roman" w:cs="Times New Roman"/>
          <w:sz w:val="24"/>
          <w:szCs w:val="24"/>
        </w:rPr>
        <w:t xml:space="preserve"> нали</w:t>
      </w:r>
      <w:r w:rsidR="00B23A76">
        <w:rPr>
          <w:rFonts w:ascii="Times New Roman" w:hAnsi="Times New Roman" w:cs="Times New Roman"/>
          <w:sz w:val="24"/>
          <w:szCs w:val="24"/>
        </w:rPr>
        <w:t>,</w:t>
      </w:r>
      <w:r w:rsidR="00E20E7F" w:rsidRPr="00E20E7F">
        <w:rPr>
          <w:rFonts w:ascii="Times New Roman" w:hAnsi="Times New Roman" w:cs="Times New Roman"/>
          <w:sz w:val="24"/>
          <w:szCs w:val="24"/>
        </w:rPr>
        <w:t xml:space="preserve"> другата жалба по преписката единствено в частта относно нашата оферта</w:t>
      </w:r>
      <w:r w:rsidR="00B23A76">
        <w:rPr>
          <w:rFonts w:ascii="Times New Roman" w:hAnsi="Times New Roman" w:cs="Times New Roman"/>
          <w:sz w:val="24"/>
          <w:szCs w:val="24"/>
        </w:rPr>
        <w:t>. Доказателствата сме</w:t>
      </w:r>
      <w:r w:rsidR="00E20E7F" w:rsidRPr="00E20E7F">
        <w:rPr>
          <w:rFonts w:ascii="Times New Roman" w:hAnsi="Times New Roman" w:cs="Times New Roman"/>
          <w:sz w:val="24"/>
          <w:szCs w:val="24"/>
        </w:rPr>
        <w:t xml:space="preserve"> </w:t>
      </w:r>
      <w:r w:rsidR="00B23A76">
        <w:rPr>
          <w:rFonts w:ascii="Times New Roman" w:hAnsi="Times New Roman" w:cs="Times New Roman"/>
          <w:sz w:val="24"/>
          <w:szCs w:val="24"/>
        </w:rPr>
        <w:t>г</w:t>
      </w:r>
      <w:r w:rsidR="00E20E7F" w:rsidRPr="00E20E7F">
        <w:rPr>
          <w:rFonts w:ascii="Times New Roman" w:hAnsi="Times New Roman" w:cs="Times New Roman"/>
          <w:sz w:val="24"/>
          <w:szCs w:val="24"/>
        </w:rPr>
        <w:t xml:space="preserve">и подали </w:t>
      </w:r>
      <w:r w:rsidR="00B23A76">
        <w:rPr>
          <w:rFonts w:ascii="Times New Roman" w:hAnsi="Times New Roman" w:cs="Times New Roman"/>
          <w:sz w:val="24"/>
          <w:szCs w:val="24"/>
        </w:rPr>
        <w:t xml:space="preserve">вчера </w:t>
      </w:r>
      <w:r w:rsidR="00E20E7F" w:rsidRPr="00E20E7F">
        <w:rPr>
          <w:rFonts w:ascii="Times New Roman" w:hAnsi="Times New Roman" w:cs="Times New Roman"/>
          <w:sz w:val="24"/>
          <w:szCs w:val="24"/>
        </w:rPr>
        <w:t xml:space="preserve">чрез електронната система </w:t>
      </w:r>
      <w:r w:rsidR="00B23A76">
        <w:rPr>
          <w:rFonts w:ascii="Times New Roman" w:hAnsi="Times New Roman" w:cs="Times New Roman"/>
          <w:sz w:val="24"/>
          <w:szCs w:val="24"/>
        </w:rPr>
        <w:t>и те касаят пререгистрацията.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DB713F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B713F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B23A76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23A76">
        <w:rPr>
          <w:rFonts w:ascii="Times New Roman" w:hAnsi="Times New Roman" w:cs="Times New Roman"/>
          <w:sz w:val="24"/>
          <w:szCs w:val="24"/>
        </w:rPr>
        <w:t>П</w:t>
      </w:r>
      <w:r w:rsidR="00B23A76" w:rsidRPr="00B23A76">
        <w:rPr>
          <w:rFonts w:ascii="Times New Roman" w:hAnsi="Times New Roman" w:cs="Times New Roman"/>
          <w:sz w:val="24"/>
          <w:szCs w:val="24"/>
        </w:rPr>
        <w:t>оддържам подадената жалба</w:t>
      </w:r>
      <w:r w:rsidR="00B23A76">
        <w:rPr>
          <w:rFonts w:ascii="Times New Roman" w:hAnsi="Times New Roman" w:cs="Times New Roman"/>
          <w:sz w:val="24"/>
          <w:szCs w:val="24"/>
        </w:rPr>
        <w:t>. В</w:t>
      </w:r>
      <w:r w:rsidR="00B23A76" w:rsidRPr="00B23A76">
        <w:rPr>
          <w:rFonts w:ascii="Times New Roman" w:hAnsi="Times New Roman" w:cs="Times New Roman"/>
          <w:sz w:val="24"/>
          <w:szCs w:val="24"/>
        </w:rPr>
        <w:t>че</w:t>
      </w:r>
      <w:r w:rsidR="00B23A76">
        <w:rPr>
          <w:rFonts w:ascii="Times New Roman" w:hAnsi="Times New Roman" w:cs="Times New Roman"/>
          <w:sz w:val="24"/>
          <w:szCs w:val="24"/>
        </w:rPr>
        <w:t>ра</w:t>
      </w:r>
      <w:r w:rsidR="00B23A76" w:rsidRPr="00B23A76">
        <w:rPr>
          <w:rFonts w:ascii="Times New Roman" w:hAnsi="Times New Roman" w:cs="Times New Roman"/>
          <w:sz w:val="24"/>
          <w:szCs w:val="24"/>
        </w:rPr>
        <w:t xml:space="preserve"> сме пода</w:t>
      </w:r>
      <w:r w:rsidR="00F83C74">
        <w:rPr>
          <w:rFonts w:ascii="Times New Roman" w:hAnsi="Times New Roman" w:cs="Times New Roman"/>
          <w:sz w:val="24"/>
          <w:szCs w:val="24"/>
        </w:rPr>
        <w:t>л</w:t>
      </w:r>
      <w:r w:rsidR="00B23A76" w:rsidRPr="00B23A76">
        <w:rPr>
          <w:rFonts w:ascii="Times New Roman" w:hAnsi="Times New Roman" w:cs="Times New Roman"/>
          <w:sz w:val="24"/>
          <w:szCs w:val="24"/>
        </w:rPr>
        <w:t xml:space="preserve">и и допълнителна жалба </w:t>
      </w:r>
      <w:r w:rsidR="00B23A76">
        <w:rPr>
          <w:rFonts w:ascii="Times New Roman" w:hAnsi="Times New Roman" w:cs="Times New Roman"/>
          <w:sz w:val="24"/>
          <w:szCs w:val="24"/>
        </w:rPr>
        <w:t>-</w:t>
      </w:r>
      <w:r w:rsidR="00B23A76" w:rsidRPr="00B23A76">
        <w:rPr>
          <w:rFonts w:ascii="Times New Roman" w:hAnsi="Times New Roman" w:cs="Times New Roman"/>
          <w:sz w:val="24"/>
          <w:szCs w:val="24"/>
        </w:rPr>
        <w:t>становище към нея</w:t>
      </w:r>
      <w:r w:rsidR="00B23A76">
        <w:rPr>
          <w:rFonts w:ascii="Times New Roman" w:hAnsi="Times New Roman" w:cs="Times New Roman"/>
          <w:sz w:val="24"/>
          <w:szCs w:val="24"/>
        </w:rPr>
        <w:t>,</w:t>
      </w:r>
      <w:r w:rsidR="00B23A76" w:rsidRPr="00B23A76">
        <w:rPr>
          <w:rFonts w:ascii="Times New Roman" w:hAnsi="Times New Roman" w:cs="Times New Roman"/>
          <w:sz w:val="24"/>
          <w:szCs w:val="24"/>
        </w:rPr>
        <w:t xml:space="preserve"> няма да соча </w:t>
      </w:r>
      <w:r w:rsidR="00B23A76">
        <w:rPr>
          <w:rFonts w:ascii="Times New Roman" w:hAnsi="Times New Roman" w:cs="Times New Roman"/>
          <w:sz w:val="24"/>
          <w:szCs w:val="24"/>
        </w:rPr>
        <w:t>нови</w:t>
      </w:r>
      <w:r w:rsidR="00B23A76" w:rsidRPr="00B23A76">
        <w:rPr>
          <w:rFonts w:ascii="Times New Roman" w:hAnsi="Times New Roman" w:cs="Times New Roman"/>
          <w:sz w:val="24"/>
          <w:szCs w:val="24"/>
        </w:rPr>
        <w:t xml:space="preserve"> доказателства</w:t>
      </w:r>
      <w:r w:rsidR="00B23A76">
        <w:rPr>
          <w:rFonts w:ascii="Times New Roman" w:hAnsi="Times New Roman" w:cs="Times New Roman"/>
          <w:sz w:val="24"/>
          <w:szCs w:val="24"/>
        </w:rPr>
        <w:t>,</w:t>
      </w:r>
      <w:r w:rsidR="00B23A76" w:rsidRPr="00B23A76">
        <w:rPr>
          <w:rFonts w:ascii="Times New Roman" w:hAnsi="Times New Roman" w:cs="Times New Roman"/>
          <w:sz w:val="24"/>
          <w:szCs w:val="24"/>
        </w:rPr>
        <w:t xml:space="preserve"> нямам доказателствени искания.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B23A7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B23A76" w:rsidRPr="00B23A76">
        <w:rPr>
          <w:rFonts w:ascii="Times New Roman" w:hAnsi="Times New Roman" w:cs="Times New Roman"/>
          <w:sz w:val="24"/>
          <w:szCs w:val="24"/>
        </w:rPr>
        <w:t>Поддържам становищата по жалбите</w:t>
      </w:r>
      <w:r w:rsidR="00B23A76">
        <w:rPr>
          <w:rFonts w:ascii="Times New Roman" w:hAnsi="Times New Roman" w:cs="Times New Roman"/>
          <w:sz w:val="24"/>
          <w:szCs w:val="24"/>
        </w:rPr>
        <w:t>,</w:t>
      </w:r>
      <w:r w:rsidR="00B23A76" w:rsidRPr="00B23A76">
        <w:rPr>
          <w:rFonts w:ascii="Times New Roman" w:hAnsi="Times New Roman" w:cs="Times New Roman"/>
          <w:sz w:val="24"/>
          <w:szCs w:val="24"/>
        </w:rPr>
        <w:t xml:space="preserve"> нямам доказателствени искания.</w:t>
      </w:r>
    </w:p>
    <w:p w:rsidR="00CD59B4" w:rsidRDefault="00CD59B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9B4" w:rsidRDefault="00CD59B4" w:rsidP="00CD59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D59B4" w:rsidRDefault="00CD59B4" w:rsidP="00CD59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предявените жалби са изяснени, поради което</w:t>
      </w:r>
    </w:p>
    <w:p w:rsidR="00CD59B4" w:rsidRDefault="00CD59B4" w:rsidP="00CD59B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D59B4" w:rsidRPr="000F40F2" w:rsidRDefault="00CD59B4" w:rsidP="00CD59B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D59B4" w:rsidRDefault="00CD59B4" w:rsidP="00CD59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CD59B4" w:rsidRDefault="00CD59B4" w:rsidP="00CD59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7493" w:rsidRDefault="00997493" w:rsidP="00CD59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9B4" w:rsidRDefault="00CD59B4" w:rsidP="00CD59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З. Я:</w:t>
      </w:r>
    </w:p>
    <w:p w:rsidR="00CD59B4" w:rsidRDefault="00CD59B4" w:rsidP="00CD59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Моля</w:t>
      </w:r>
      <w:r w:rsidRPr="00CD59B4">
        <w:rPr>
          <w:rFonts w:ascii="Times New Roman" w:hAnsi="Times New Roman" w:cs="Times New Roman"/>
          <w:sz w:val="24"/>
          <w:szCs w:val="24"/>
        </w:rPr>
        <w:t xml:space="preserve"> на основание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D59B4">
        <w:rPr>
          <w:rFonts w:ascii="Times New Roman" w:hAnsi="Times New Roman" w:cs="Times New Roman"/>
          <w:sz w:val="24"/>
          <w:szCs w:val="24"/>
        </w:rPr>
        <w:t>215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D59B4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CD59B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, т</w:t>
      </w:r>
      <w:r w:rsidRPr="00CD59B4">
        <w:rPr>
          <w:rFonts w:ascii="Times New Roman" w:hAnsi="Times New Roman" w:cs="Times New Roman"/>
          <w:sz w:val="24"/>
          <w:szCs w:val="24"/>
        </w:rPr>
        <w:t xml:space="preserve">.3 от ЗОП да отмените решението на изпълнителния директор на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CD59B4">
        <w:rPr>
          <w:rFonts w:ascii="Times New Roman" w:hAnsi="Times New Roman" w:cs="Times New Roman"/>
          <w:sz w:val="24"/>
          <w:szCs w:val="24"/>
        </w:rPr>
        <w:t xml:space="preserve">ационалното сдружение на общините в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CD59B4">
        <w:rPr>
          <w:rFonts w:ascii="Times New Roman" w:hAnsi="Times New Roman" w:cs="Times New Roman"/>
          <w:sz w:val="24"/>
          <w:szCs w:val="24"/>
        </w:rPr>
        <w:t>епублика България в обжалваната му част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D59B4">
        <w:rPr>
          <w:rFonts w:ascii="Times New Roman" w:hAnsi="Times New Roman" w:cs="Times New Roman"/>
          <w:sz w:val="24"/>
          <w:szCs w:val="24"/>
        </w:rPr>
        <w:t xml:space="preserve"> както и да върнете преписката за ново разглеждане и за продължаване на процедурата за избор на възложител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CD59B4">
        <w:rPr>
          <w:rFonts w:ascii="Times New Roman" w:hAnsi="Times New Roman" w:cs="Times New Roman"/>
          <w:sz w:val="24"/>
          <w:szCs w:val="24"/>
        </w:rPr>
        <w:t>ретендира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CD59B4">
        <w:rPr>
          <w:rFonts w:ascii="Times New Roman" w:hAnsi="Times New Roman" w:cs="Times New Roman"/>
          <w:sz w:val="24"/>
          <w:szCs w:val="24"/>
        </w:rPr>
        <w:t xml:space="preserve"> и направените в производството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D59B4">
        <w:rPr>
          <w:rFonts w:ascii="Times New Roman" w:hAnsi="Times New Roman" w:cs="Times New Roman"/>
          <w:sz w:val="24"/>
          <w:szCs w:val="24"/>
        </w:rPr>
        <w:t xml:space="preserve"> за което представям списък с разноски</w:t>
      </w:r>
      <w:r>
        <w:rPr>
          <w:rFonts w:ascii="Times New Roman" w:hAnsi="Times New Roman" w:cs="Times New Roman"/>
          <w:sz w:val="24"/>
          <w:szCs w:val="24"/>
        </w:rPr>
        <w:t>, както и писмени бележки</w:t>
      </w:r>
      <w:r w:rsidRPr="00CD59B4">
        <w:rPr>
          <w:rFonts w:ascii="Times New Roman" w:hAnsi="Times New Roman" w:cs="Times New Roman"/>
          <w:sz w:val="24"/>
          <w:szCs w:val="24"/>
        </w:rPr>
        <w:t>.</w:t>
      </w:r>
    </w:p>
    <w:p w:rsidR="00CD59B4" w:rsidRDefault="00CD59B4" w:rsidP="00CD59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59B4" w:rsidRDefault="00CD59B4" w:rsidP="00CD59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Б.:</w:t>
      </w:r>
    </w:p>
    <w:p w:rsidR="001F3581" w:rsidRDefault="00CD59B4" w:rsidP="00CD59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D59B4">
        <w:rPr>
          <w:rFonts w:ascii="Times New Roman" w:hAnsi="Times New Roman" w:cs="Times New Roman"/>
          <w:sz w:val="24"/>
          <w:szCs w:val="24"/>
        </w:rPr>
        <w:t>Уважаема комисия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D59B4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D59B4">
        <w:rPr>
          <w:rFonts w:ascii="Times New Roman" w:hAnsi="Times New Roman" w:cs="Times New Roman"/>
          <w:sz w:val="24"/>
          <w:szCs w:val="24"/>
        </w:rPr>
        <w:t xml:space="preserve"> с което </w:t>
      </w:r>
      <w:r w:rsidR="001F3581">
        <w:rPr>
          <w:rFonts w:ascii="Times New Roman" w:hAnsi="Times New Roman" w:cs="Times New Roman"/>
          <w:sz w:val="24"/>
          <w:szCs w:val="24"/>
        </w:rPr>
        <w:t>да уважите жалбата на обединение</w:t>
      </w:r>
      <w:r w:rsidRPr="00CD59B4">
        <w:rPr>
          <w:rFonts w:ascii="Times New Roman" w:hAnsi="Times New Roman" w:cs="Times New Roman"/>
          <w:sz w:val="24"/>
          <w:szCs w:val="24"/>
        </w:rPr>
        <w:t xml:space="preserve"> </w:t>
      </w:r>
      <w:r w:rsidR="001F3581">
        <w:rPr>
          <w:rFonts w:ascii="Times New Roman" w:hAnsi="Times New Roman" w:cs="Times New Roman"/>
          <w:sz w:val="24"/>
          <w:szCs w:val="24"/>
        </w:rPr>
        <w:t>„</w:t>
      </w:r>
      <w:r w:rsidRPr="00CD59B4">
        <w:rPr>
          <w:rFonts w:ascii="Times New Roman" w:hAnsi="Times New Roman" w:cs="Times New Roman"/>
          <w:sz w:val="24"/>
          <w:szCs w:val="24"/>
        </w:rPr>
        <w:t>Подкрепа на местната власт</w:t>
      </w:r>
      <w:r w:rsidR="001F3581">
        <w:rPr>
          <w:rFonts w:ascii="Times New Roman" w:hAnsi="Times New Roman" w:cs="Times New Roman"/>
          <w:sz w:val="24"/>
          <w:szCs w:val="24"/>
        </w:rPr>
        <w:t>“</w:t>
      </w:r>
      <w:r w:rsidRPr="00CD59B4">
        <w:rPr>
          <w:rFonts w:ascii="Times New Roman" w:hAnsi="Times New Roman" w:cs="Times New Roman"/>
          <w:sz w:val="24"/>
          <w:szCs w:val="24"/>
        </w:rPr>
        <w:t xml:space="preserve"> в частта</w:t>
      </w:r>
      <w:r w:rsidR="001F3581">
        <w:rPr>
          <w:rFonts w:ascii="Times New Roman" w:hAnsi="Times New Roman" w:cs="Times New Roman"/>
          <w:sz w:val="24"/>
          <w:szCs w:val="24"/>
        </w:rPr>
        <w:t>,</w:t>
      </w:r>
      <w:r w:rsidRPr="00CD59B4">
        <w:rPr>
          <w:rFonts w:ascii="Times New Roman" w:hAnsi="Times New Roman" w:cs="Times New Roman"/>
          <w:sz w:val="24"/>
          <w:szCs w:val="24"/>
        </w:rPr>
        <w:t xml:space="preserve"> в която не оспорваме</w:t>
      </w:r>
      <w:r w:rsidR="001F3581">
        <w:rPr>
          <w:rFonts w:ascii="Times New Roman" w:hAnsi="Times New Roman" w:cs="Times New Roman"/>
          <w:sz w:val="24"/>
          <w:szCs w:val="24"/>
        </w:rPr>
        <w:t>, с</w:t>
      </w:r>
      <w:r w:rsidRPr="00CD59B4">
        <w:rPr>
          <w:rFonts w:ascii="Times New Roman" w:hAnsi="Times New Roman" w:cs="Times New Roman"/>
          <w:sz w:val="24"/>
          <w:szCs w:val="24"/>
        </w:rPr>
        <w:t>читаме, че в тази част</w:t>
      </w:r>
      <w:r w:rsidR="001F3581">
        <w:rPr>
          <w:rFonts w:ascii="Times New Roman" w:hAnsi="Times New Roman" w:cs="Times New Roman"/>
          <w:sz w:val="24"/>
          <w:szCs w:val="24"/>
        </w:rPr>
        <w:t xml:space="preserve"> са </w:t>
      </w:r>
      <w:proofErr w:type="spellStart"/>
      <w:r w:rsidR="001F3581">
        <w:rPr>
          <w:rFonts w:ascii="Times New Roman" w:hAnsi="Times New Roman" w:cs="Times New Roman"/>
          <w:sz w:val="24"/>
          <w:szCs w:val="24"/>
        </w:rPr>
        <w:t>релевирани</w:t>
      </w:r>
      <w:proofErr w:type="spellEnd"/>
      <w:r w:rsidRPr="00CD59B4">
        <w:rPr>
          <w:rFonts w:ascii="Times New Roman" w:hAnsi="Times New Roman" w:cs="Times New Roman"/>
          <w:sz w:val="24"/>
          <w:szCs w:val="24"/>
        </w:rPr>
        <w:t xml:space="preserve"> и следва да се разгледат възражения относно финансов</w:t>
      </w:r>
      <w:r w:rsidR="001F3581">
        <w:rPr>
          <w:rFonts w:ascii="Times New Roman" w:hAnsi="Times New Roman" w:cs="Times New Roman"/>
          <w:sz w:val="24"/>
          <w:szCs w:val="24"/>
        </w:rPr>
        <w:t xml:space="preserve">о - </w:t>
      </w:r>
      <w:r w:rsidRPr="00CD59B4">
        <w:rPr>
          <w:rFonts w:ascii="Times New Roman" w:hAnsi="Times New Roman" w:cs="Times New Roman"/>
          <w:sz w:val="24"/>
          <w:szCs w:val="24"/>
        </w:rPr>
        <w:t>ико</w:t>
      </w:r>
      <w:r w:rsidR="001F3581">
        <w:rPr>
          <w:rFonts w:ascii="Times New Roman" w:hAnsi="Times New Roman" w:cs="Times New Roman"/>
          <w:sz w:val="24"/>
          <w:szCs w:val="24"/>
        </w:rPr>
        <w:t>но</w:t>
      </w:r>
      <w:r w:rsidRPr="00CD59B4">
        <w:rPr>
          <w:rFonts w:ascii="Times New Roman" w:hAnsi="Times New Roman" w:cs="Times New Roman"/>
          <w:sz w:val="24"/>
          <w:szCs w:val="24"/>
        </w:rPr>
        <w:t xml:space="preserve">мическото състояние и </w:t>
      </w:r>
      <w:r w:rsidR="001F3581">
        <w:rPr>
          <w:rFonts w:ascii="Times New Roman" w:hAnsi="Times New Roman" w:cs="Times New Roman"/>
          <w:sz w:val="24"/>
          <w:szCs w:val="24"/>
        </w:rPr>
        <w:t>на</w:t>
      </w:r>
      <w:r w:rsidRPr="00CD59B4">
        <w:rPr>
          <w:rFonts w:ascii="Times New Roman" w:hAnsi="Times New Roman" w:cs="Times New Roman"/>
          <w:sz w:val="24"/>
          <w:szCs w:val="24"/>
        </w:rPr>
        <w:t>рушенията</w:t>
      </w:r>
      <w:r w:rsidR="001F3581">
        <w:rPr>
          <w:rFonts w:ascii="Times New Roman" w:hAnsi="Times New Roman" w:cs="Times New Roman"/>
          <w:sz w:val="24"/>
          <w:szCs w:val="24"/>
        </w:rPr>
        <w:t>,</w:t>
      </w:r>
      <w:r w:rsidRPr="00CD59B4">
        <w:rPr>
          <w:rFonts w:ascii="Times New Roman" w:hAnsi="Times New Roman" w:cs="Times New Roman"/>
          <w:sz w:val="24"/>
          <w:szCs w:val="24"/>
        </w:rPr>
        <w:t xml:space="preserve"> които комисията е допуснала в тази част</w:t>
      </w:r>
      <w:r w:rsidR="001F3581">
        <w:rPr>
          <w:rFonts w:ascii="Times New Roman" w:hAnsi="Times New Roman" w:cs="Times New Roman"/>
          <w:sz w:val="24"/>
          <w:szCs w:val="24"/>
        </w:rPr>
        <w:t>,</w:t>
      </w:r>
      <w:r w:rsidRPr="00CD59B4">
        <w:rPr>
          <w:rFonts w:ascii="Times New Roman" w:hAnsi="Times New Roman" w:cs="Times New Roman"/>
          <w:sz w:val="24"/>
          <w:szCs w:val="24"/>
        </w:rPr>
        <w:t xml:space="preserve"> както и в частта относно техническите възможности</w:t>
      </w:r>
      <w:r w:rsidR="001F3581">
        <w:rPr>
          <w:rFonts w:ascii="Times New Roman" w:hAnsi="Times New Roman" w:cs="Times New Roman"/>
          <w:sz w:val="24"/>
          <w:szCs w:val="24"/>
        </w:rPr>
        <w:t>,</w:t>
      </w:r>
      <w:r w:rsidRPr="00CD59B4">
        <w:rPr>
          <w:rFonts w:ascii="Times New Roman" w:hAnsi="Times New Roman" w:cs="Times New Roman"/>
          <w:sz w:val="24"/>
          <w:szCs w:val="24"/>
        </w:rPr>
        <w:t xml:space="preserve"> техническите и професионални способности на </w:t>
      </w:r>
      <w:r w:rsidR="001F3581">
        <w:rPr>
          <w:rFonts w:ascii="Times New Roman" w:hAnsi="Times New Roman" w:cs="Times New Roman"/>
          <w:sz w:val="24"/>
          <w:szCs w:val="24"/>
        </w:rPr>
        <w:t>и</w:t>
      </w:r>
      <w:r w:rsidRPr="00CD59B4">
        <w:rPr>
          <w:rFonts w:ascii="Times New Roman" w:hAnsi="Times New Roman" w:cs="Times New Roman"/>
          <w:sz w:val="24"/>
          <w:szCs w:val="24"/>
        </w:rPr>
        <w:t xml:space="preserve">збрания за изпълнител от </w:t>
      </w:r>
      <w:r w:rsidR="001F3581">
        <w:rPr>
          <w:rFonts w:ascii="Times New Roman" w:hAnsi="Times New Roman" w:cs="Times New Roman"/>
          <w:sz w:val="24"/>
          <w:szCs w:val="24"/>
        </w:rPr>
        <w:t>ДЗЗД „К</w:t>
      </w:r>
      <w:r w:rsidRPr="00CD59B4">
        <w:rPr>
          <w:rFonts w:ascii="Times New Roman" w:hAnsi="Times New Roman" w:cs="Times New Roman"/>
          <w:sz w:val="24"/>
          <w:szCs w:val="24"/>
        </w:rPr>
        <w:t>онсулт</w:t>
      </w:r>
      <w:r w:rsidR="001F3581">
        <w:rPr>
          <w:rFonts w:ascii="Times New Roman" w:hAnsi="Times New Roman" w:cs="Times New Roman"/>
          <w:sz w:val="24"/>
          <w:szCs w:val="24"/>
        </w:rPr>
        <w:t xml:space="preserve">“. </w:t>
      </w:r>
    </w:p>
    <w:p w:rsidR="001F3581" w:rsidRDefault="001F3581" w:rsidP="00CD59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тази част моля да съобразите следното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поддържаме оплакването на колегите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че избраният за изпълнител не е доказал конкретния оборот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тъй като са декларирани договори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но видно от същинските </w:t>
      </w:r>
      <w:r>
        <w:rPr>
          <w:rFonts w:ascii="Times New Roman" w:hAnsi="Times New Roman" w:cs="Times New Roman"/>
          <w:sz w:val="24"/>
          <w:szCs w:val="24"/>
        </w:rPr>
        <w:t xml:space="preserve">те </w:t>
      </w:r>
      <w:r w:rsidR="00CD59B4" w:rsidRPr="00CD59B4">
        <w:rPr>
          <w:rFonts w:ascii="Times New Roman" w:hAnsi="Times New Roman" w:cs="Times New Roman"/>
          <w:sz w:val="24"/>
          <w:szCs w:val="24"/>
        </w:rPr>
        <w:t>не попадат в предмета и обхвата на поръчката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Освен това има декларирани договори с получател</w:t>
      </w:r>
      <w:r>
        <w:rPr>
          <w:rFonts w:ascii="Times New Roman" w:hAnsi="Times New Roman" w:cs="Times New Roman"/>
          <w:sz w:val="24"/>
          <w:szCs w:val="24"/>
        </w:rPr>
        <w:t>и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и възложители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чуждестранни лица и аз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CD59B4" w:rsidRPr="00CD59B4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че комисията е следвало да изиска допълнителна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така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допълнителна информация дали тези договори действително са изпълнени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дали са с такъв предмет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а тя автоматично е приела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че този участник </w:t>
      </w:r>
      <w:r>
        <w:rPr>
          <w:rFonts w:ascii="Times New Roman" w:hAnsi="Times New Roman" w:cs="Times New Roman"/>
          <w:sz w:val="24"/>
          <w:szCs w:val="24"/>
        </w:rPr>
        <w:t xml:space="preserve">е доказал </w:t>
      </w:r>
      <w:r w:rsidR="00CD59B4" w:rsidRPr="00CD59B4">
        <w:rPr>
          <w:rFonts w:ascii="Times New Roman" w:hAnsi="Times New Roman" w:cs="Times New Roman"/>
          <w:sz w:val="24"/>
          <w:szCs w:val="24"/>
        </w:rPr>
        <w:t>съответния опит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този смисъл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че неправилно е декларирано в Е</w:t>
      </w:r>
      <w:r>
        <w:rPr>
          <w:rFonts w:ascii="Times New Roman" w:hAnsi="Times New Roman" w:cs="Times New Roman"/>
          <w:sz w:val="24"/>
          <w:szCs w:val="24"/>
        </w:rPr>
        <w:t>ЕДОП-</w:t>
      </w:r>
      <w:r w:rsidR="00CD59B4" w:rsidRPr="00CD59B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като конкретен</w:t>
      </w:r>
      <w:r>
        <w:rPr>
          <w:rFonts w:ascii="Times New Roman" w:hAnsi="Times New Roman" w:cs="Times New Roman"/>
          <w:sz w:val="24"/>
          <w:szCs w:val="24"/>
        </w:rPr>
        <w:t>,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общия оборот на този участник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CD59B4" w:rsidRPr="00CD59B4">
        <w:rPr>
          <w:rFonts w:ascii="Times New Roman" w:hAnsi="Times New Roman" w:cs="Times New Roman"/>
          <w:sz w:val="24"/>
          <w:szCs w:val="24"/>
        </w:rPr>
        <w:t>идно от представените вчера доказателства се установява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че дори този общо опит е зав</w:t>
      </w:r>
      <w:r>
        <w:rPr>
          <w:rFonts w:ascii="Times New Roman" w:hAnsi="Times New Roman" w:cs="Times New Roman"/>
          <w:sz w:val="24"/>
          <w:szCs w:val="24"/>
        </w:rPr>
        <w:t>ишен в сравнение с декларирания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такъв в търговския регистър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14AD" w:rsidRDefault="001F3581" w:rsidP="00CD59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о отношение на техническите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професионални способности на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збрания </w:t>
      </w:r>
      <w:r w:rsidR="00D214AD">
        <w:rPr>
          <w:rFonts w:ascii="Times New Roman" w:hAnsi="Times New Roman" w:cs="Times New Roman"/>
          <w:sz w:val="24"/>
          <w:szCs w:val="24"/>
        </w:rPr>
        <w:t xml:space="preserve">за </w:t>
      </w:r>
      <w:r w:rsidR="00CD59B4" w:rsidRPr="00CD59B4">
        <w:rPr>
          <w:rFonts w:ascii="Times New Roman" w:hAnsi="Times New Roman" w:cs="Times New Roman"/>
          <w:sz w:val="24"/>
          <w:szCs w:val="24"/>
        </w:rPr>
        <w:t>изпълнител мо</w:t>
      </w:r>
      <w:r w:rsidR="00D214AD">
        <w:rPr>
          <w:rFonts w:ascii="Times New Roman" w:hAnsi="Times New Roman" w:cs="Times New Roman"/>
          <w:sz w:val="24"/>
          <w:szCs w:val="24"/>
        </w:rPr>
        <w:t>ля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да имате предвид</w:t>
      </w:r>
      <w:r w:rsidR="00D214AD">
        <w:rPr>
          <w:rFonts w:ascii="Times New Roman" w:hAnsi="Times New Roman" w:cs="Times New Roman"/>
          <w:sz w:val="24"/>
          <w:szCs w:val="24"/>
        </w:rPr>
        <w:t xml:space="preserve">, 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че участникът </w:t>
      </w:r>
      <w:r w:rsidR="00D214AD">
        <w:rPr>
          <w:rFonts w:ascii="Times New Roman" w:hAnsi="Times New Roman" w:cs="Times New Roman"/>
          <w:sz w:val="24"/>
          <w:szCs w:val="24"/>
        </w:rPr>
        <w:t>„</w:t>
      </w:r>
      <w:r w:rsidR="00CD59B4" w:rsidRPr="00CD59B4">
        <w:rPr>
          <w:rFonts w:ascii="Times New Roman" w:hAnsi="Times New Roman" w:cs="Times New Roman"/>
          <w:sz w:val="24"/>
          <w:szCs w:val="24"/>
        </w:rPr>
        <w:t>Ди Ен</w:t>
      </w:r>
      <w:r w:rsidR="00D214AD">
        <w:rPr>
          <w:rFonts w:ascii="Times New Roman" w:hAnsi="Times New Roman" w:cs="Times New Roman"/>
          <w:sz w:val="24"/>
          <w:szCs w:val="24"/>
        </w:rPr>
        <w:t>д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Ди </w:t>
      </w:r>
      <w:proofErr w:type="spellStart"/>
      <w:r w:rsidR="00CD59B4" w:rsidRPr="00CD59B4">
        <w:rPr>
          <w:rFonts w:ascii="Times New Roman" w:hAnsi="Times New Roman" w:cs="Times New Roman"/>
          <w:sz w:val="24"/>
          <w:szCs w:val="24"/>
        </w:rPr>
        <w:t>Консултинг</w:t>
      </w:r>
      <w:proofErr w:type="spellEnd"/>
      <w:r w:rsidR="00D214AD">
        <w:rPr>
          <w:rFonts w:ascii="Times New Roman" w:hAnsi="Times New Roman" w:cs="Times New Roman"/>
          <w:sz w:val="24"/>
          <w:szCs w:val="24"/>
        </w:rPr>
        <w:t>“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не</w:t>
      </w:r>
      <w:r w:rsidR="00D214AD">
        <w:rPr>
          <w:rFonts w:ascii="Times New Roman" w:hAnsi="Times New Roman" w:cs="Times New Roman"/>
          <w:sz w:val="24"/>
          <w:szCs w:val="24"/>
        </w:rPr>
        <w:t xml:space="preserve"> е </w:t>
      </w:r>
      <w:r w:rsidR="00CD59B4" w:rsidRPr="00CD59B4">
        <w:rPr>
          <w:rFonts w:ascii="Times New Roman" w:hAnsi="Times New Roman" w:cs="Times New Roman"/>
          <w:sz w:val="24"/>
          <w:szCs w:val="24"/>
        </w:rPr>
        <w:t>изпъл</w:t>
      </w:r>
      <w:r w:rsidR="00D214AD">
        <w:rPr>
          <w:rFonts w:ascii="Times New Roman" w:hAnsi="Times New Roman" w:cs="Times New Roman"/>
          <w:sz w:val="24"/>
          <w:szCs w:val="24"/>
        </w:rPr>
        <w:t xml:space="preserve">нил, </w:t>
      </w:r>
      <w:r w:rsidR="00CD59B4" w:rsidRPr="00CD59B4">
        <w:rPr>
          <w:rFonts w:ascii="Times New Roman" w:hAnsi="Times New Roman" w:cs="Times New Roman"/>
          <w:sz w:val="24"/>
          <w:szCs w:val="24"/>
        </w:rPr>
        <w:t>не</w:t>
      </w:r>
      <w:r w:rsidR="00D214AD">
        <w:rPr>
          <w:rFonts w:ascii="Times New Roman" w:hAnsi="Times New Roman" w:cs="Times New Roman"/>
          <w:sz w:val="24"/>
          <w:szCs w:val="24"/>
        </w:rPr>
        <w:t xml:space="preserve"> </w:t>
      </w:r>
      <w:r w:rsidR="00CD59B4" w:rsidRPr="00CD59B4">
        <w:rPr>
          <w:rFonts w:ascii="Times New Roman" w:hAnsi="Times New Roman" w:cs="Times New Roman"/>
          <w:sz w:val="24"/>
          <w:szCs w:val="24"/>
        </w:rPr>
        <w:t>е</w:t>
      </w:r>
      <w:r w:rsidR="00D214AD">
        <w:rPr>
          <w:rFonts w:ascii="Times New Roman" w:hAnsi="Times New Roman" w:cs="Times New Roman"/>
          <w:sz w:val="24"/>
          <w:szCs w:val="24"/>
        </w:rPr>
        <w:t xml:space="preserve"> 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доказал да </w:t>
      </w:r>
      <w:r w:rsidR="00D214AD">
        <w:rPr>
          <w:rFonts w:ascii="Times New Roman" w:hAnsi="Times New Roman" w:cs="Times New Roman"/>
          <w:sz w:val="24"/>
          <w:szCs w:val="24"/>
        </w:rPr>
        <w:t xml:space="preserve">е </w:t>
      </w:r>
      <w:r w:rsidR="00CD59B4" w:rsidRPr="00CD59B4">
        <w:rPr>
          <w:rFonts w:ascii="Times New Roman" w:hAnsi="Times New Roman" w:cs="Times New Roman"/>
          <w:sz w:val="24"/>
          <w:szCs w:val="24"/>
        </w:rPr>
        <w:t>изпълн</w:t>
      </w:r>
      <w:r w:rsidR="00D214AD">
        <w:rPr>
          <w:rFonts w:ascii="Times New Roman" w:hAnsi="Times New Roman" w:cs="Times New Roman"/>
          <w:sz w:val="24"/>
          <w:szCs w:val="24"/>
        </w:rPr>
        <w:t>ил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е</w:t>
      </w:r>
      <w:r w:rsidR="00D214AD">
        <w:rPr>
          <w:rFonts w:ascii="Times New Roman" w:hAnsi="Times New Roman" w:cs="Times New Roman"/>
          <w:sz w:val="24"/>
          <w:szCs w:val="24"/>
        </w:rPr>
        <w:t xml:space="preserve">дин </w:t>
      </w:r>
      <w:r w:rsidR="00CD59B4" w:rsidRPr="00CD59B4">
        <w:rPr>
          <w:rFonts w:ascii="Times New Roman" w:hAnsi="Times New Roman" w:cs="Times New Roman"/>
          <w:sz w:val="24"/>
          <w:szCs w:val="24"/>
        </w:rPr>
        <w:t>сходен или идентичен обект</w:t>
      </w:r>
      <w:r w:rsidR="00D214AD">
        <w:rPr>
          <w:rFonts w:ascii="Times New Roman" w:hAnsi="Times New Roman" w:cs="Times New Roman"/>
          <w:sz w:val="24"/>
          <w:szCs w:val="24"/>
        </w:rPr>
        <w:t>. В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този смисъл ние считаме</w:t>
      </w:r>
      <w:r w:rsidR="00D214AD">
        <w:rPr>
          <w:rFonts w:ascii="Times New Roman" w:hAnsi="Times New Roman" w:cs="Times New Roman"/>
          <w:sz w:val="24"/>
          <w:szCs w:val="24"/>
        </w:rPr>
        <w:t>,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че </w:t>
      </w:r>
      <w:r w:rsidR="00D214AD">
        <w:rPr>
          <w:rFonts w:ascii="Times New Roman" w:hAnsi="Times New Roman" w:cs="Times New Roman"/>
          <w:sz w:val="24"/>
          <w:szCs w:val="24"/>
        </w:rPr>
        <w:t xml:space="preserve">е </w:t>
      </w:r>
      <w:r w:rsidR="00CD59B4" w:rsidRPr="00CD59B4">
        <w:rPr>
          <w:rFonts w:ascii="Times New Roman" w:hAnsi="Times New Roman" w:cs="Times New Roman"/>
          <w:sz w:val="24"/>
          <w:szCs w:val="24"/>
        </w:rPr>
        <w:t>следвало да прилож</w:t>
      </w:r>
      <w:r w:rsidR="00997493">
        <w:rPr>
          <w:rFonts w:ascii="Times New Roman" w:hAnsi="Times New Roman" w:cs="Times New Roman"/>
          <w:sz w:val="24"/>
          <w:szCs w:val="24"/>
        </w:rPr>
        <w:t>и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комисията разпоредбата на чл</w:t>
      </w:r>
      <w:r w:rsidR="00D214AD">
        <w:rPr>
          <w:rFonts w:ascii="Times New Roman" w:hAnsi="Times New Roman" w:cs="Times New Roman"/>
          <w:sz w:val="24"/>
          <w:szCs w:val="24"/>
        </w:rPr>
        <w:t>.</w:t>
      </w:r>
      <w:r w:rsidR="00CD59B4" w:rsidRPr="00CD59B4">
        <w:rPr>
          <w:rFonts w:ascii="Times New Roman" w:hAnsi="Times New Roman" w:cs="Times New Roman"/>
          <w:sz w:val="24"/>
          <w:szCs w:val="24"/>
        </w:rPr>
        <w:t>59</w:t>
      </w:r>
      <w:r w:rsidR="00D214AD">
        <w:rPr>
          <w:rFonts w:ascii="Times New Roman" w:hAnsi="Times New Roman" w:cs="Times New Roman"/>
          <w:sz w:val="24"/>
          <w:szCs w:val="24"/>
        </w:rPr>
        <w:t>,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ал</w:t>
      </w:r>
      <w:r w:rsidR="00D214AD">
        <w:rPr>
          <w:rFonts w:ascii="Times New Roman" w:hAnsi="Times New Roman" w:cs="Times New Roman"/>
          <w:sz w:val="24"/>
          <w:szCs w:val="24"/>
        </w:rPr>
        <w:t>.</w:t>
      </w:r>
      <w:r w:rsidR="00CD59B4" w:rsidRPr="00CD59B4">
        <w:rPr>
          <w:rFonts w:ascii="Times New Roman" w:hAnsi="Times New Roman" w:cs="Times New Roman"/>
          <w:sz w:val="24"/>
          <w:szCs w:val="24"/>
        </w:rPr>
        <w:t>6 от ЗОП</w:t>
      </w:r>
      <w:r w:rsidR="00D214AD">
        <w:rPr>
          <w:rFonts w:ascii="Times New Roman" w:hAnsi="Times New Roman" w:cs="Times New Roman"/>
          <w:sz w:val="24"/>
          <w:szCs w:val="24"/>
        </w:rPr>
        <w:t>.</w:t>
      </w:r>
    </w:p>
    <w:p w:rsidR="00300202" w:rsidRDefault="00D214AD" w:rsidP="00CD59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D59B4" w:rsidRPr="00CD59B4">
        <w:rPr>
          <w:rFonts w:ascii="Times New Roman" w:hAnsi="Times New Roman" w:cs="Times New Roman"/>
          <w:sz w:val="24"/>
          <w:szCs w:val="24"/>
        </w:rPr>
        <w:t>о отношение на нашата жалба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нали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поддържаме и моля 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така да съобразите оплакванията ни във връзка с екипа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който е предложил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CD59B4" w:rsidRPr="00CD59B4">
        <w:rPr>
          <w:rFonts w:ascii="Times New Roman" w:hAnsi="Times New Roman" w:cs="Times New Roman"/>
          <w:sz w:val="24"/>
          <w:szCs w:val="24"/>
        </w:rPr>
        <w:t>збрания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участник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тъй като</w:t>
      </w:r>
      <w:r w:rsidR="00B30EE1">
        <w:rPr>
          <w:rFonts w:ascii="Times New Roman" w:hAnsi="Times New Roman" w:cs="Times New Roman"/>
          <w:sz w:val="24"/>
          <w:szCs w:val="24"/>
        </w:rPr>
        <w:t>,</w:t>
      </w:r>
      <w:r w:rsidR="00300202">
        <w:rPr>
          <w:rFonts w:ascii="Times New Roman" w:hAnsi="Times New Roman" w:cs="Times New Roman"/>
          <w:sz w:val="24"/>
          <w:szCs w:val="24"/>
        </w:rPr>
        <w:t xml:space="preserve"> </w:t>
      </w:r>
      <w:r w:rsidR="00CD59B4" w:rsidRPr="00CD59B4">
        <w:rPr>
          <w:rFonts w:ascii="Times New Roman" w:hAnsi="Times New Roman" w:cs="Times New Roman"/>
          <w:sz w:val="24"/>
          <w:szCs w:val="24"/>
        </w:rPr>
        <w:t>така</w:t>
      </w:r>
      <w:r w:rsidR="00B30EE1">
        <w:rPr>
          <w:rFonts w:ascii="Times New Roman" w:hAnsi="Times New Roman" w:cs="Times New Roman"/>
          <w:sz w:val="24"/>
          <w:szCs w:val="24"/>
        </w:rPr>
        <w:t>,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оплакванията се подкрепят и особено относно експерт </w:t>
      </w:r>
      <w:r w:rsidR="00B30EE1">
        <w:rPr>
          <w:rFonts w:ascii="Times New Roman" w:hAnsi="Times New Roman" w:cs="Times New Roman"/>
          <w:sz w:val="24"/>
          <w:szCs w:val="24"/>
        </w:rPr>
        <w:t xml:space="preserve">№ 5 - </w:t>
      </w:r>
      <w:r w:rsidR="00300202">
        <w:rPr>
          <w:rFonts w:ascii="Times New Roman" w:hAnsi="Times New Roman" w:cs="Times New Roman"/>
          <w:sz w:val="24"/>
          <w:szCs w:val="24"/>
        </w:rPr>
        <w:t>тов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а е </w:t>
      </w:r>
      <w:proofErr w:type="spellStart"/>
      <w:r w:rsidR="00CD59B4" w:rsidRPr="00CD59B4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300202">
        <w:rPr>
          <w:rFonts w:ascii="Times New Roman" w:hAnsi="Times New Roman" w:cs="Times New Roman"/>
          <w:sz w:val="24"/>
          <w:szCs w:val="24"/>
        </w:rPr>
        <w:t>.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Василева</w:t>
      </w:r>
      <w:r w:rsidR="00300202">
        <w:rPr>
          <w:rFonts w:ascii="Times New Roman" w:hAnsi="Times New Roman" w:cs="Times New Roman"/>
          <w:sz w:val="24"/>
          <w:szCs w:val="24"/>
        </w:rPr>
        <w:t>,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по отношение на която изпълнителят не е доказал тя да има съответния опит</w:t>
      </w:r>
      <w:r w:rsidR="00300202">
        <w:rPr>
          <w:rFonts w:ascii="Times New Roman" w:hAnsi="Times New Roman" w:cs="Times New Roman"/>
          <w:sz w:val="24"/>
          <w:szCs w:val="24"/>
        </w:rPr>
        <w:t>. П</w:t>
      </w:r>
      <w:r w:rsidR="00CD59B4" w:rsidRPr="00CD59B4">
        <w:rPr>
          <w:rFonts w:ascii="Times New Roman" w:hAnsi="Times New Roman" w:cs="Times New Roman"/>
          <w:sz w:val="24"/>
          <w:szCs w:val="24"/>
        </w:rPr>
        <w:t>редставени са няколко удостоверение и препоръки</w:t>
      </w:r>
      <w:r w:rsidR="00300202">
        <w:rPr>
          <w:rFonts w:ascii="Times New Roman" w:hAnsi="Times New Roman" w:cs="Times New Roman"/>
          <w:sz w:val="24"/>
          <w:szCs w:val="24"/>
        </w:rPr>
        <w:t>,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но т</w:t>
      </w:r>
      <w:r w:rsidR="00300202">
        <w:rPr>
          <w:rFonts w:ascii="Times New Roman" w:hAnsi="Times New Roman" w:cs="Times New Roman"/>
          <w:sz w:val="24"/>
          <w:szCs w:val="24"/>
        </w:rPr>
        <w:t>е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не касаят изпълнени договори</w:t>
      </w:r>
      <w:r w:rsidR="00300202">
        <w:rPr>
          <w:rFonts w:ascii="Times New Roman" w:hAnsi="Times New Roman" w:cs="Times New Roman"/>
          <w:sz w:val="24"/>
          <w:szCs w:val="24"/>
        </w:rPr>
        <w:t>,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като експерт и то в сходни обекти</w:t>
      </w:r>
      <w:r w:rsidR="003002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D59B4" w:rsidRDefault="00300202" w:rsidP="00CD59B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D59B4" w:rsidRPr="00CD59B4">
        <w:rPr>
          <w:rFonts w:ascii="Times New Roman" w:hAnsi="Times New Roman" w:cs="Times New Roman"/>
          <w:sz w:val="24"/>
          <w:szCs w:val="24"/>
        </w:rPr>
        <w:t>оддържаме също така и жалбата в частта относно нарушената методика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като отново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че комисията е действала незаконосъобразно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като не е оценила доверителя ми по първи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CD59B4" w:rsidRPr="00CD59B4">
        <w:rPr>
          <w:rFonts w:ascii="Times New Roman" w:hAnsi="Times New Roman" w:cs="Times New Roman"/>
          <w:sz w:val="24"/>
          <w:szCs w:val="24"/>
        </w:rPr>
        <w:t>четвърти казус</w:t>
      </w:r>
      <w:r>
        <w:rPr>
          <w:rFonts w:ascii="Times New Roman" w:hAnsi="Times New Roman" w:cs="Times New Roman"/>
          <w:sz w:val="24"/>
          <w:szCs w:val="24"/>
        </w:rPr>
        <w:t>,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тъй като тя не е имала възможност това да направи съгласно приложимата методика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която е одобрена по поръчката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CD59B4" w:rsidRPr="00CD59B4">
        <w:rPr>
          <w:rFonts w:ascii="Times New Roman" w:hAnsi="Times New Roman" w:cs="Times New Roman"/>
          <w:sz w:val="24"/>
          <w:szCs w:val="24"/>
        </w:rPr>
        <w:t>ъгласно същата не се оценяват единствено предложения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които противоречат на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CD59B4" w:rsidRPr="00CD59B4">
        <w:rPr>
          <w:rFonts w:ascii="Times New Roman" w:hAnsi="Times New Roman" w:cs="Times New Roman"/>
          <w:sz w:val="24"/>
          <w:szCs w:val="24"/>
        </w:rPr>
        <w:t>ационалния и</w:t>
      </w:r>
      <w:r>
        <w:rPr>
          <w:rFonts w:ascii="Times New Roman" w:hAnsi="Times New Roman" w:cs="Times New Roman"/>
          <w:sz w:val="24"/>
          <w:szCs w:val="24"/>
        </w:rPr>
        <w:t>ли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CD59B4" w:rsidRPr="00CD59B4">
        <w:rPr>
          <w:rFonts w:ascii="Times New Roman" w:hAnsi="Times New Roman" w:cs="Times New Roman"/>
          <w:sz w:val="24"/>
          <w:szCs w:val="24"/>
        </w:rPr>
        <w:t>вропейския закон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случа</w:t>
      </w:r>
      <w:r>
        <w:rPr>
          <w:rFonts w:ascii="Times New Roman" w:hAnsi="Times New Roman" w:cs="Times New Roman"/>
          <w:sz w:val="24"/>
          <w:szCs w:val="24"/>
        </w:rPr>
        <w:t>ят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няма такива констатации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поради което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CD59B4" w:rsidRPr="00CD59B4">
        <w:rPr>
          <w:rFonts w:ascii="Times New Roman" w:hAnsi="Times New Roman" w:cs="Times New Roman"/>
          <w:sz w:val="24"/>
          <w:szCs w:val="24"/>
        </w:rPr>
        <w:t xml:space="preserve"> че не е имала право да не оцени доверителя ми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CD59B4" w:rsidRPr="00CD59B4">
        <w:rPr>
          <w:rFonts w:ascii="Times New Roman" w:hAnsi="Times New Roman" w:cs="Times New Roman"/>
          <w:sz w:val="24"/>
          <w:szCs w:val="24"/>
        </w:rPr>
        <w:t>одробни съображения излагаме в писмени бележки. Претендираме разноски, съгласно списък, който представям.</w:t>
      </w:r>
    </w:p>
    <w:p w:rsidR="00CD59B4" w:rsidRDefault="00CD59B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7493" w:rsidRDefault="0099749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97493" w:rsidRDefault="0030020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П.:</w:t>
      </w:r>
    </w:p>
    <w:p w:rsidR="00E32463" w:rsidRDefault="0030020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00202">
        <w:rPr>
          <w:rFonts w:ascii="Times New Roman" w:hAnsi="Times New Roman" w:cs="Times New Roman"/>
          <w:sz w:val="24"/>
          <w:szCs w:val="24"/>
        </w:rPr>
        <w:t xml:space="preserve">Уважаеми членове на КЗК, считам, че оплакванията </w:t>
      </w:r>
      <w:r w:rsidR="00E32463">
        <w:rPr>
          <w:rFonts w:ascii="Times New Roman" w:hAnsi="Times New Roman" w:cs="Times New Roman"/>
          <w:sz w:val="24"/>
          <w:szCs w:val="24"/>
        </w:rPr>
        <w:t xml:space="preserve">в </w:t>
      </w:r>
      <w:r w:rsidRPr="00300202">
        <w:rPr>
          <w:rFonts w:ascii="Times New Roman" w:hAnsi="Times New Roman" w:cs="Times New Roman"/>
          <w:sz w:val="24"/>
          <w:szCs w:val="24"/>
        </w:rPr>
        <w:t>жалбите не намират опора в закона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300202">
        <w:rPr>
          <w:rFonts w:ascii="Times New Roman" w:hAnsi="Times New Roman" w:cs="Times New Roman"/>
          <w:sz w:val="24"/>
          <w:szCs w:val="24"/>
        </w:rPr>
        <w:t>оради това моля да бъде постановено решение</w:t>
      </w:r>
      <w:r w:rsidR="00BE5084">
        <w:rPr>
          <w:rFonts w:ascii="Times New Roman" w:hAnsi="Times New Roman" w:cs="Times New Roman"/>
          <w:sz w:val="24"/>
          <w:szCs w:val="24"/>
        </w:rPr>
        <w:t>,</w:t>
      </w:r>
      <w:r w:rsidRPr="00300202">
        <w:rPr>
          <w:rFonts w:ascii="Times New Roman" w:hAnsi="Times New Roman" w:cs="Times New Roman"/>
          <w:sz w:val="24"/>
          <w:szCs w:val="24"/>
        </w:rPr>
        <w:t xml:space="preserve"> с което същите да бъдат отхвърлени</w:t>
      </w:r>
      <w:r w:rsidR="00BE5084">
        <w:rPr>
          <w:rFonts w:ascii="Times New Roman" w:hAnsi="Times New Roman" w:cs="Times New Roman"/>
          <w:sz w:val="24"/>
          <w:szCs w:val="24"/>
        </w:rPr>
        <w:t>.</w:t>
      </w:r>
      <w:r w:rsidRPr="00300202">
        <w:rPr>
          <w:rFonts w:ascii="Times New Roman" w:hAnsi="Times New Roman" w:cs="Times New Roman"/>
          <w:sz w:val="24"/>
          <w:szCs w:val="24"/>
        </w:rPr>
        <w:t xml:space="preserve"> Считам жалбите за неоснователни и поддържа</w:t>
      </w:r>
      <w:r w:rsidR="00E32463">
        <w:rPr>
          <w:rFonts w:ascii="Times New Roman" w:hAnsi="Times New Roman" w:cs="Times New Roman"/>
          <w:sz w:val="24"/>
          <w:szCs w:val="24"/>
        </w:rPr>
        <w:t>м</w:t>
      </w:r>
      <w:r w:rsidRPr="00300202">
        <w:rPr>
          <w:rFonts w:ascii="Times New Roman" w:hAnsi="Times New Roman" w:cs="Times New Roman"/>
          <w:sz w:val="24"/>
          <w:szCs w:val="24"/>
        </w:rPr>
        <w:t xml:space="preserve"> вече изложеното в становищата по същи</w:t>
      </w:r>
      <w:r w:rsidR="00E32463">
        <w:rPr>
          <w:rFonts w:ascii="Times New Roman" w:hAnsi="Times New Roman" w:cs="Times New Roman"/>
          <w:sz w:val="24"/>
          <w:szCs w:val="24"/>
        </w:rPr>
        <w:t>те.</w:t>
      </w:r>
    </w:p>
    <w:p w:rsidR="00300202" w:rsidRDefault="00E3246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300202" w:rsidRPr="00300202">
        <w:rPr>
          <w:rFonts w:ascii="Times New Roman" w:hAnsi="Times New Roman" w:cs="Times New Roman"/>
          <w:sz w:val="24"/>
          <w:szCs w:val="24"/>
        </w:rPr>
        <w:t>т името на доверителя ми правя изрично възражение за прекомерност на адвокатските възнаграждения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00202" w:rsidRPr="00300202">
        <w:rPr>
          <w:rFonts w:ascii="Times New Roman" w:hAnsi="Times New Roman" w:cs="Times New Roman"/>
          <w:sz w:val="24"/>
          <w:szCs w:val="24"/>
        </w:rPr>
        <w:t xml:space="preserve"> Моля също така да ни бъдат присъдени сторените от доверителя</w:t>
      </w:r>
      <w:r w:rsidR="00997493">
        <w:rPr>
          <w:rFonts w:ascii="Times New Roman" w:hAnsi="Times New Roman" w:cs="Times New Roman"/>
          <w:sz w:val="24"/>
          <w:szCs w:val="24"/>
        </w:rPr>
        <w:t xml:space="preserve"> ми разноски</w:t>
      </w:r>
      <w:r w:rsidR="00300202" w:rsidRPr="00300202">
        <w:rPr>
          <w:rFonts w:ascii="Times New Roman" w:hAnsi="Times New Roman" w:cs="Times New Roman"/>
          <w:sz w:val="24"/>
          <w:szCs w:val="24"/>
        </w:rPr>
        <w:t>. Представям списък.</w:t>
      </w:r>
    </w:p>
    <w:p w:rsidR="00E32463" w:rsidRDefault="00E3246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E32463" w:rsidRDefault="00E32463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97493" w:rsidRDefault="00997493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09EE" w:rsidRDefault="00E209EE" w:rsidP="00324B6B">
      <w:pPr>
        <w:spacing w:after="0" w:line="240" w:lineRule="auto"/>
      </w:pPr>
      <w:r>
        <w:separator/>
      </w:r>
    </w:p>
  </w:endnote>
  <w:endnote w:type="continuationSeparator" w:id="0">
    <w:p w:rsidR="00E209EE" w:rsidRDefault="00E209E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749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09EE" w:rsidRDefault="00E209EE" w:rsidP="00324B6B">
      <w:pPr>
        <w:spacing w:after="0" w:line="240" w:lineRule="auto"/>
      </w:pPr>
      <w:r>
        <w:separator/>
      </w:r>
    </w:p>
  </w:footnote>
  <w:footnote w:type="continuationSeparator" w:id="0">
    <w:p w:rsidR="00E209EE" w:rsidRDefault="00E209E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4E03"/>
    <w:rsid w:val="000B06DE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3581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0202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B70EF"/>
    <w:rsid w:val="003D24FF"/>
    <w:rsid w:val="003D4817"/>
    <w:rsid w:val="003E36D1"/>
    <w:rsid w:val="003E70D5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3AD0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7251C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0248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97493"/>
    <w:rsid w:val="009A3B85"/>
    <w:rsid w:val="009A648A"/>
    <w:rsid w:val="009D7F9E"/>
    <w:rsid w:val="009E0DA0"/>
    <w:rsid w:val="009E16A1"/>
    <w:rsid w:val="00A013EE"/>
    <w:rsid w:val="00A12F60"/>
    <w:rsid w:val="00A3593B"/>
    <w:rsid w:val="00A44D06"/>
    <w:rsid w:val="00A501F2"/>
    <w:rsid w:val="00A65291"/>
    <w:rsid w:val="00AA44DF"/>
    <w:rsid w:val="00AA6DB8"/>
    <w:rsid w:val="00B13D35"/>
    <w:rsid w:val="00B158B2"/>
    <w:rsid w:val="00B23A76"/>
    <w:rsid w:val="00B30EE1"/>
    <w:rsid w:val="00B835E6"/>
    <w:rsid w:val="00B8578E"/>
    <w:rsid w:val="00BB1A25"/>
    <w:rsid w:val="00BC4237"/>
    <w:rsid w:val="00BE5084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D1B67"/>
    <w:rsid w:val="00CD59B4"/>
    <w:rsid w:val="00CE3153"/>
    <w:rsid w:val="00CF1060"/>
    <w:rsid w:val="00CF2F34"/>
    <w:rsid w:val="00CF45DA"/>
    <w:rsid w:val="00D03AD8"/>
    <w:rsid w:val="00D04600"/>
    <w:rsid w:val="00D214AD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4976"/>
    <w:rsid w:val="00DF5212"/>
    <w:rsid w:val="00DF72B1"/>
    <w:rsid w:val="00E035D3"/>
    <w:rsid w:val="00E13F7F"/>
    <w:rsid w:val="00E148D9"/>
    <w:rsid w:val="00E17E93"/>
    <w:rsid w:val="00E209EE"/>
    <w:rsid w:val="00E20E7F"/>
    <w:rsid w:val="00E2746D"/>
    <w:rsid w:val="00E32463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83C74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CC23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976</Words>
  <Characters>5565</Characters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2022-07-08T11:34:00Z</dcterms:created>
  <dcterms:modified xsi:type="dcterms:W3CDTF">2022-07-08T11:34:00Z</dcterms:modified>
</cp:coreProperties>
</file>